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A4" w:rsidRDefault="00DB11CD" w:rsidP="00A93AA6">
      <w:pPr>
        <w:spacing w:beforeLines="50" w:afterLines="50"/>
        <w:ind w:firstLineChars="300" w:firstLine="723"/>
        <w:jc w:val="center"/>
        <w:rPr>
          <w:b/>
          <w:bCs/>
          <w:sz w:val="24"/>
        </w:rPr>
      </w:pPr>
      <w:r>
        <w:rPr>
          <w:b/>
          <w:bCs/>
          <w:sz w:val="24"/>
        </w:rPr>
        <w:t>九江学院化学化工学院（</w:t>
      </w:r>
      <w:r>
        <w:rPr>
          <w:b/>
          <w:bCs/>
          <w:sz w:val="24"/>
          <w:u w:val="single"/>
        </w:rPr>
        <w:t>化学教育</w:t>
      </w:r>
      <w:r>
        <w:rPr>
          <w:b/>
          <w:bCs/>
          <w:sz w:val="24"/>
        </w:rPr>
        <w:t>）教研室人员组成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788"/>
        <w:gridCol w:w="524"/>
        <w:gridCol w:w="1181"/>
        <w:gridCol w:w="918"/>
        <w:gridCol w:w="1181"/>
        <w:gridCol w:w="655"/>
        <w:gridCol w:w="919"/>
        <w:gridCol w:w="1837"/>
        <w:gridCol w:w="2626"/>
        <w:gridCol w:w="2485"/>
        <w:gridCol w:w="2485"/>
      </w:tblGrid>
      <w:tr w:rsidR="00F155A4">
        <w:trPr>
          <w:trHeight w:val="69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入校时间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rFonts w:eastAsia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最高</w:t>
            </w:r>
          </w:p>
          <w:p w:rsidR="00F155A4" w:rsidRDefault="00DB11CD">
            <w:pPr>
              <w:widowControl/>
              <w:jc w:val="center"/>
              <w:textAlignment w:val="bottom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毕业专业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毕业院校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备注（荣誉、人才称号等）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widowControl/>
              <w:jc w:val="center"/>
              <w:textAlignment w:val="bottom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t>研究方向</w:t>
            </w:r>
          </w:p>
        </w:tc>
      </w:tr>
      <w:tr w:rsidR="00F155A4">
        <w:trPr>
          <w:trHeight w:val="142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曹小华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19780512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200107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博士研究生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教授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学士：应用化学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硕士：无机化学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博士：化学工艺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学士：南昌大学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硕士：南昌大学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博士：浙江工业大学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专业带头人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江西省金牌教授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井冈学者特聘教授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江西师范大学兼职硕导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多酸化学、无机材料合成、石油化工及化学化工高等教育与管理等</w:t>
            </w:r>
          </w:p>
        </w:tc>
      </w:tr>
      <w:tr w:rsidR="00F155A4">
        <w:trPr>
          <w:trHeight w:val="1707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黄华南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19870610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201706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博士研究生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校聘教授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学士：应用化学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硕士：有机化学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博士：有机化学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学士：阜阳师范大学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硕士：郑州大学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博士：南开大学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江西省双千计划入选者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江西省杰出青年基金获得者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九江市十大最美青年科技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工作者、江西理工大学兼职硕导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金属有机化学（过渡金属催化惰性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C-H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Si-H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键活化）；含主族元素（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、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）功能分子的构筑及应用研究</w:t>
            </w:r>
          </w:p>
        </w:tc>
      </w:tr>
      <w:tr w:rsidR="00F155A4">
        <w:trPr>
          <w:trHeight w:val="10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汪亚威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19900922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201906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博士研究生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学士：化学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硕士：物理化学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博士：化学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学士：井冈山大学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硕士：同济大学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博士：同济大学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九江市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“双百双千”领军人才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九江学院首批“百人计划”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超级电容器</w:t>
            </w:r>
          </w:p>
        </w:tc>
      </w:tr>
      <w:tr w:rsidR="00F155A4">
        <w:trPr>
          <w:trHeight w:val="10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杨平华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19710925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200207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博士研究生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教授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大学：化学教育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硕士：分析化学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博士：分析化学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大学：衡阳师专（衡阳师范学院）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硕士：湖南大学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博士：湖南大学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江西省高校中青年骨干教师（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2011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环境汚染物的污染特征、来源解析及生态风险评估，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纳米电化学分析，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中药活性成分绿色提取技术</w:t>
            </w:r>
          </w:p>
          <w:p w:rsidR="00F155A4" w:rsidRDefault="00F155A4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5A4">
        <w:trPr>
          <w:trHeight w:val="41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谢宝华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196402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1984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本科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副教授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中山大学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学士：化学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化学教育</w:t>
            </w:r>
          </w:p>
        </w:tc>
      </w:tr>
      <w:tr w:rsidR="00F155A4">
        <w:trPr>
          <w:trHeight w:val="41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喻国贞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196309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199003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本科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副教授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教育管理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江西教育学院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有机化学教学科研</w:t>
            </w:r>
          </w:p>
        </w:tc>
      </w:tr>
      <w:tr w:rsidR="00F155A4">
        <w:trPr>
          <w:trHeight w:val="10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张立明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19690828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2001.7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博士研究生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副教授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学士：医学生物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硕士：动物学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博士：矿物加工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学士：南开大学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硕士：南昌大学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博士：北京科技大学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精细化工、高分子化学</w:t>
            </w:r>
          </w:p>
        </w:tc>
      </w:tr>
      <w:tr w:rsidR="00F155A4">
        <w:trPr>
          <w:trHeight w:val="104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lastRenderedPageBreak/>
              <w:t>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叶兴琳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198203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2006.7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博士研究生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副教授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学士：化学教育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硕士：有机化学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博士：有机化学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学士：江西师范大学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硕士：江西师范大学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博士：江西师范大学</w:t>
            </w:r>
            <w:bookmarkStart w:id="0" w:name="_GoBack"/>
            <w:bookmarkEnd w:id="0"/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有机化学的教学和科研</w:t>
            </w:r>
          </w:p>
        </w:tc>
      </w:tr>
      <w:tr w:rsidR="00F155A4">
        <w:trPr>
          <w:trHeight w:val="75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付小兰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19750621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2001.7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硕士研究生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副教授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学士：食品工程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硕士：林产化学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学士：杭州商学院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硕士：南京林业大学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食品工程和绿色精细化工产品的开发研究</w:t>
            </w:r>
          </w:p>
        </w:tc>
      </w:tr>
      <w:tr w:rsidR="00F155A4">
        <w:trPr>
          <w:trHeight w:val="75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叶姗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19780114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2000.7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本科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副教授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学士：化学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硕士：工业催化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学士：南昌大学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硕士：南昌大学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普通化学和无机化学教学科研工作</w:t>
            </w:r>
          </w:p>
        </w:tc>
      </w:tr>
      <w:tr w:rsidR="00F155A4">
        <w:trPr>
          <w:trHeight w:val="10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刘东升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19850618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2019.7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博士研究生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学士：化学教育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硕士：应用化学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博士：化学工程与工艺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学士：安庆师范大学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硕士：南京工业大学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博士：天津大学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汽车尾气催化消除</w:t>
            </w:r>
          </w:p>
        </w:tc>
      </w:tr>
      <w:tr w:rsidR="00F155A4">
        <w:trPr>
          <w:trHeight w:val="10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刘金杭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19851029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201907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博士研究生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化学类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分析化学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物理化学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信阳师范学院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信阳师范学院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华中科技大学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理论与计算化学、计算材料学、多尺度材料模拟</w:t>
            </w:r>
          </w:p>
        </w:tc>
      </w:tr>
      <w:tr w:rsidR="00F155A4">
        <w:trPr>
          <w:trHeight w:val="1090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徐寒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19890124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201908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博士研究生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材料化学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有机化学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湖北工程学院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武汉大学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武汉大学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有机太阳能电池给体、受体材料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，有机光电功能材料</w:t>
            </w:r>
          </w:p>
        </w:tc>
      </w:tr>
      <w:tr w:rsidR="00F155A4">
        <w:trPr>
          <w:trHeight w:val="753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周德志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19770422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2001.7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本科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学士：化工工艺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硕士：环境工程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学士：江西科技大学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硕士：南昌大学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化学教育</w:t>
            </w:r>
          </w:p>
        </w:tc>
      </w:tr>
      <w:tr w:rsidR="00F155A4">
        <w:trPr>
          <w:trHeight w:val="415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徐建平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19750902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1999.7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本科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化学教育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江西师范大学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分析化学教学科研</w:t>
            </w:r>
          </w:p>
        </w:tc>
      </w:tr>
      <w:tr w:rsidR="00F155A4">
        <w:trPr>
          <w:trHeight w:val="772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周影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19860116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201709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硕士研究生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讲师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学士：应用化学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硕士：无机化学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学士：阜阳师范大学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硕士：郑州大学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化学教育</w:t>
            </w:r>
          </w:p>
        </w:tc>
      </w:tr>
      <w:tr w:rsidR="00F155A4">
        <w:trPr>
          <w:trHeight w:val="772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林迎春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19870129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博士研究生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硕士：无机化学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博士：工业催化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学士：枣庄学院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硕士：南昌大学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博士：南昌大学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F155A4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5A4" w:rsidRDefault="00DB11CD">
            <w:pPr>
              <w:pStyle w:val="a3"/>
              <w:widowControl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超级电容器</w:t>
            </w:r>
          </w:p>
        </w:tc>
      </w:tr>
    </w:tbl>
    <w:p w:rsidR="00F155A4" w:rsidRDefault="00F155A4"/>
    <w:sectPr w:rsidR="00F155A4" w:rsidSect="00F155A4">
      <w:pgSz w:w="16838" w:h="11906" w:orient="landscape"/>
      <w:pgMar w:top="669" w:right="1440" w:bottom="66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13C" w:rsidRDefault="00E6013C" w:rsidP="00AF4E7B">
      <w:r>
        <w:separator/>
      </w:r>
    </w:p>
  </w:endnote>
  <w:endnote w:type="continuationSeparator" w:id="1">
    <w:p w:rsidR="00E6013C" w:rsidRDefault="00E6013C" w:rsidP="00AF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13C" w:rsidRDefault="00E6013C" w:rsidP="00AF4E7B">
      <w:r>
        <w:separator/>
      </w:r>
    </w:p>
  </w:footnote>
  <w:footnote w:type="continuationSeparator" w:id="1">
    <w:p w:rsidR="00E6013C" w:rsidRDefault="00E6013C" w:rsidP="00AF4E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zUwZGIzMDE0OTBhMmEwNjMyYzhiMTY4ZTY3ZGMyMWQifQ=="/>
  </w:docVars>
  <w:rsids>
    <w:rsidRoot w:val="637B7F57"/>
    <w:rsid w:val="0007754B"/>
    <w:rsid w:val="00A93AA6"/>
    <w:rsid w:val="00AF4E7B"/>
    <w:rsid w:val="00DB11CD"/>
    <w:rsid w:val="00E6013C"/>
    <w:rsid w:val="00F155A4"/>
    <w:rsid w:val="0FCC7F84"/>
    <w:rsid w:val="0FEF4BAA"/>
    <w:rsid w:val="294212B0"/>
    <w:rsid w:val="307F7104"/>
    <w:rsid w:val="37325AB7"/>
    <w:rsid w:val="637B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5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155A4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paragraph">
    <w:name w:val="paragraph"/>
    <w:basedOn w:val="a"/>
    <w:qFormat/>
    <w:rsid w:val="00F155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AF4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4E7B"/>
    <w:rPr>
      <w:kern w:val="2"/>
      <w:sz w:val="18"/>
      <w:szCs w:val="18"/>
    </w:rPr>
  </w:style>
  <w:style w:type="paragraph" w:styleId="a5">
    <w:name w:val="footer"/>
    <w:basedOn w:val="a"/>
    <w:link w:val="Char0"/>
    <w:rsid w:val="00AF4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4E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1539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6678</cp:lastModifiedBy>
  <cp:revision>3</cp:revision>
  <dcterms:created xsi:type="dcterms:W3CDTF">2023-06-02T02:52:00Z</dcterms:created>
  <dcterms:modified xsi:type="dcterms:W3CDTF">2023-06-02T03:07:00Z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B93077D453CA47C0A35279E8C7EE6363_12</vt:lpwstr>
  </property>
</Properties>
</file>